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8B3D9" w14:textId="77777777" w:rsidR="0089786B" w:rsidRDefault="0089786B" w:rsidP="0089786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RYALL</w:t>
      </w:r>
      <w:r>
        <w:rPr>
          <w:rFonts w:eastAsia="Times New Roman" w:cs="Times New Roman"/>
          <w:szCs w:val="24"/>
        </w:rPr>
        <w:t xml:space="preserve">      </w:t>
      </w:r>
      <w:r>
        <w:rPr>
          <w:rFonts w:cs="Times New Roman"/>
          <w:szCs w:val="24"/>
        </w:rPr>
        <w:t>(fl.1484)</w:t>
      </w:r>
    </w:p>
    <w:p w14:paraId="33F855F0" w14:textId="77777777" w:rsidR="0089786B" w:rsidRDefault="0089786B" w:rsidP="0089786B">
      <w:pPr>
        <w:pStyle w:val="NoSpacing"/>
        <w:rPr>
          <w:rFonts w:cs="Times New Roman"/>
          <w:szCs w:val="24"/>
        </w:rPr>
      </w:pPr>
    </w:p>
    <w:p w14:paraId="5905A450" w14:textId="77777777" w:rsidR="0089786B" w:rsidRDefault="0089786B" w:rsidP="0089786B">
      <w:pPr>
        <w:pStyle w:val="NoSpacing"/>
        <w:rPr>
          <w:rFonts w:cs="Times New Roman"/>
          <w:szCs w:val="24"/>
        </w:rPr>
      </w:pPr>
    </w:p>
    <w:p w14:paraId="1254A0C1" w14:textId="77777777" w:rsidR="00741B3E" w:rsidRDefault="00741B3E" w:rsidP="00741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Jul.</w:t>
      </w: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He was a juror on the inquisition post mortem held in Lewes, Sussex,</w:t>
      </w:r>
    </w:p>
    <w:p w14:paraId="53A7D94A" w14:textId="77777777" w:rsidR="00741B3E" w:rsidRDefault="00741B3E" w:rsidP="00741B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Margery Bessell(q.v.).</w:t>
      </w:r>
    </w:p>
    <w:p w14:paraId="6947C92B" w14:textId="77777777" w:rsidR="00741B3E" w:rsidRDefault="00741B3E" w:rsidP="00741B3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123EE7F0" w14:textId="1100F3CA" w:rsidR="00741B3E" w:rsidRDefault="00741B3E" w:rsidP="00741B3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p.66)</w:t>
      </w:r>
    </w:p>
    <w:p w14:paraId="38DBC70B" w14:textId="520160AC" w:rsidR="00733756" w:rsidRDefault="00733756" w:rsidP="00733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Sep.</w:t>
      </w:r>
      <w:r>
        <w:rPr>
          <w:rFonts w:cs="Times New Roman"/>
          <w:szCs w:val="24"/>
        </w:rPr>
        <w:tab/>
        <w:t>He was a juror on the inquisition post mortem held in Lewes, Sussex,</w:t>
      </w:r>
    </w:p>
    <w:p w14:paraId="626FBC86" w14:textId="77777777" w:rsidR="00733756" w:rsidRDefault="00733756" w:rsidP="00733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landholdings of William Belknap(q.v.).</w:t>
      </w:r>
    </w:p>
    <w:p w14:paraId="3D13BA38" w14:textId="2145ED2F" w:rsidR="00733756" w:rsidRPr="00741B3E" w:rsidRDefault="00733756" w:rsidP="0073375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</w:t>
      </w:r>
      <w:r>
        <w:rPr>
          <w:rFonts w:eastAsia="Times New Roman" w:cs="Times New Roman"/>
          <w:szCs w:val="24"/>
        </w:rPr>
        <w:t>ibid.</w:t>
      </w:r>
      <w:r>
        <w:rPr>
          <w:rFonts w:eastAsia="Times New Roman" w:cs="Times New Roman"/>
          <w:szCs w:val="24"/>
        </w:rPr>
        <w:t xml:space="preserve"> p.110)</w:t>
      </w:r>
    </w:p>
    <w:p w14:paraId="487D7FE2" w14:textId="0978806E" w:rsidR="0089786B" w:rsidRDefault="0089786B" w:rsidP="008978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</w:t>
      </w:r>
      <w:r w:rsidR="00733756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 was a juror on the inquisition post mortem held in Lewes, Sussex, into</w:t>
      </w:r>
    </w:p>
    <w:p w14:paraId="119FCD62" w14:textId="77777777" w:rsidR="0089786B" w:rsidRDefault="0089786B" w:rsidP="008978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William Catesby(q.v.)</w:t>
      </w:r>
    </w:p>
    <w:p w14:paraId="480182E3" w14:textId="2689DFDD" w:rsidR="0089786B" w:rsidRDefault="0089786B" w:rsidP="0073375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</w:t>
      </w:r>
      <w:r w:rsidR="00733756">
        <w:rPr>
          <w:rFonts w:eastAsia="Times New Roman" w:cs="Times New Roman"/>
          <w:szCs w:val="24"/>
        </w:rPr>
        <w:t xml:space="preserve">ibid. </w:t>
      </w:r>
      <w:r>
        <w:rPr>
          <w:rFonts w:eastAsia="Times New Roman" w:cs="Times New Roman"/>
          <w:szCs w:val="24"/>
        </w:rPr>
        <w:t>p.54)</w:t>
      </w:r>
    </w:p>
    <w:p w14:paraId="7D07159A" w14:textId="77777777" w:rsidR="0089786B" w:rsidRDefault="0089786B" w:rsidP="0089786B">
      <w:pPr>
        <w:pStyle w:val="NoSpacing"/>
        <w:rPr>
          <w:rFonts w:eastAsia="Times New Roman" w:cs="Times New Roman"/>
          <w:szCs w:val="24"/>
        </w:rPr>
      </w:pPr>
    </w:p>
    <w:p w14:paraId="63A35433" w14:textId="2987045A" w:rsidR="0089786B" w:rsidRDefault="0089786B" w:rsidP="0089786B">
      <w:pPr>
        <w:pStyle w:val="NoSpacing"/>
        <w:rPr>
          <w:rFonts w:eastAsia="Times New Roman" w:cs="Times New Roman"/>
          <w:szCs w:val="24"/>
        </w:rPr>
      </w:pPr>
    </w:p>
    <w:p w14:paraId="340A94BE" w14:textId="7980A08B" w:rsidR="00741B3E" w:rsidRDefault="00741B3E" w:rsidP="008978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1EC659F7" w14:textId="246CFB8B" w:rsidR="00733756" w:rsidRDefault="00733756" w:rsidP="0089786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July 2024</w:t>
      </w:r>
    </w:p>
    <w:p w14:paraId="1A70DC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B42B0" w14:textId="77777777" w:rsidR="00774AD2" w:rsidRDefault="00774AD2" w:rsidP="009139A6">
      <w:r>
        <w:separator/>
      </w:r>
    </w:p>
  </w:endnote>
  <w:endnote w:type="continuationSeparator" w:id="0">
    <w:p w14:paraId="64D8C76A" w14:textId="77777777" w:rsidR="00774AD2" w:rsidRDefault="00774A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762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CB4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B0D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D0660" w14:textId="77777777" w:rsidR="00774AD2" w:rsidRDefault="00774AD2" w:rsidP="009139A6">
      <w:r>
        <w:separator/>
      </w:r>
    </w:p>
  </w:footnote>
  <w:footnote w:type="continuationSeparator" w:id="0">
    <w:p w14:paraId="5930C44A" w14:textId="77777777" w:rsidR="00774AD2" w:rsidRDefault="00774A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2F6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86F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A09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86B"/>
    <w:rsid w:val="000666E0"/>
    <w:rsid w:val="001C5947"/>
    <w:rsid w:val="002510B7"/>
    <w:rsid w:val="005C130B"/>
    <w:rsid w:val="00733756"/>
    <w:rsid w:val="00741B3E"/>
    <w:rsid w:val="00774AD2"/>
    <w:rsid w:val="00826F5C"/>
    <w:rsid w:val="0089786B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7B2FE"/>
  <w15:chartTrackingRefBased/>
  <w15:docId w15:val="{559D4E3E-A2AF-49AA-A72C-9C75D89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2023-05-09T16:15:00Z</dcterms:created>
  <dcterms:modified xsi:type="dcterms:W3CDTF">2024-07-03T14:36:00Z</dcterms:modified>
</cp:coreProperties>
</file>